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A4230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4230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4230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A42307" w:rsidTr="001E112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4230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610304" w:rsidRPr="00A42307" w:rsidRDefault="00D25E1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42307" w:rsidRDefault="002E1B9A" w:rsidP="001E1121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D25E19" w:rsidRPr="00A4230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25E19" w:rsidRPr="001E1121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1E1121" w:rsidRPr="001E1121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A42307" w:rsidTr="001E11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4230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A42307" w:rsidRDefault="00D25E1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Budowa aplikacji na platformie .NET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42307" w:rsidRDefault="002E1B9A" w:rsidP="001E1121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1E1121">
              <w:rPr>
                <w:rFonts w:asciiTheme="minorHAnsi" w:hAnsiTheme="minorHAnsi"/>
                <w:sz w:val="24"/>
                <w:szCs w:val="24"/>
              </w:rPr>
              <w:t xml:space="preserve"> PBN-M2</w:t>
            </w:r>
          </w:p>
        </w:tc>
      </w:tr>
      <w:tr w:rsidR="002E1B9A" w:rsidRPr="00A42307" w:rsidTr="00933C55">
        <w:trPr>
          <w:cantSplit/>
        </w:trPr>
        <w:tc>
          <w:tcPr>
            <w:tcW w:w="497" w:type="dxa"/>
            <w:vMerge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42307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A42307" w:rsidRPr="00A42307" w:rsidTr="00933C55">
        <w:trPr>
          <w:cantSplit/>
        </w:trPr>
        <w:tc>
          <w:tcPr>
            <w:tcW w:w="497" w:type="dxa"/>
            <w:vMerge/>
          </w:tcPr>
          <w:p w:rsidR="00A42307" w:rsidRPr="00A42307" w:rsidRDefault="00A4230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2307" w:rsidRPr="00AA4E25" w:rsidRDefault="00A42307" w:rsidP="00933C3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A42307" w:rsidRPr="00AA4E25" w:rsidRDefault="00A42307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A42307" w:rsidRPr="00A42307" w:rsidTr="005643C2">
        <w:trPr>
          <w:cantSplit/>
        </w:trPr>
        <w:tc>
          <w:tcPr>
            <w:tcW w:w="497" w:type="dxa"/>
            <w:vMerge/>
          </w:tcPr>
          <w:p w:rsidR="00A42307" w:rsidRPr="00A42307" w:rsidRDefault="00A4230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2307" w:rsidRPr="00A42307" w:rsidRDefault="00A4230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A42307" w:rsidRPr="00A42307" w:rsidRDefault="00463A76" w:rsidP="00933C5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42307" w:rsidRPr="00A4230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A42307" w:rsidRPr="00A42307" w:rsidRDefault="00A4230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A42307" w:rsidRPr="00A42307" w:rsidRDefault="00A4230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A42307" w:rsidRPr="00AA4E25" w:rsidRDefault="00A42307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42307" w:rsidRPr="00AA4E25" w:rsidRDefault="00A42307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42307" w:rsidTr="00933C55">
        <w:trPr>
          <w:cantSplit/>
        </w:trPr>
        <w:tc>
          <w:tcPr>
            <w:tcW w:w="497" w:type="dxa"/>
            <w:vMerge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42307" w:rsidRDefault="00D25E1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42307" w:rsidRDefault="0061030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42307" w:rsidRDefault="0061030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42307" w:rsidTr="00933C55">
        <w:trPr>
          <w:cantSplit/>
        </w:trPr>
        <w:tc>
          <w:tcPr>
            <w:tcW w:w="497" w:type="dxa"/>
            <w:vMerge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4230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42307" w:rsidTr="00933C55">
        <w:trPr>
          <w:cantSplit/>
        </w:trPr>
        <w:tc>
          <w:tcPr>
            <w:tcW w:w="497" w:type="dxa"/>
            <w:vMerge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A42307" w:rsidRDefault="00D25E19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42307" w:rsidRDefault="00463A76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42307" w:rsidRDefault="00D25E19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A42307" w:rsidTr="00933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A42307" w:rsidRDefault="00610304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2E1B9A" w:rsidRPr="00A42307" w:rsidTr="00A42307">
        <w:trPr>
          <w:trHeight w:val="620"/>
        </w:trPr>
        <w:tc>
          <w:tcPr>
            <w:tcW w:w="2988" w:type="dxa"/>
            <w:vAlign w:val="center"/>
          </w:tcPr>
          <w:p w:rsidR="002E1B9A" w:rsidRPr="00A42307" w:rsidRDefault="002E1B9A" w:rsidP="00A42307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A42307" w:rsidRDefault="009F2C89" w:rsidP="009F2C89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2E1B9A" w:rsidRPr="00A42307" w:rsidTr="00933C55">
        <w:tc>
          <w:tcPr>
            <w:tcW w:w="2988" w:type="dxa"/>
            <w:vAlign w:val="center"/>
          </w:tcPr>
          <w:p w:rsidR="002E1B9A" w:rsidRPr="00A42307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F2C89" w:rsidRPr="00A42307" w:rsidRDefault="009F2C89" w:rsidP="009F2C89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Przedstawienie zagadnień związanych ze stosowaniem nowych technologii informatycznych w wytwarzaniu oprogramowania; </w:t>
            </w:r>
          </w:p>
          <w:p w:rsidR="009F2C89" w:rsidRPr="00A42307" w:rsidRDefault="009F2C89" w:rsidP="009F2C89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Nauczenie programowania w języku zorientowanym obiektowo C#, posługiwania się środowiskiem wytwarzania oprogramowania Microsoft Visual Studio. NET, implementacji komponentów aplikacji, tworzenia kompletnych aplikacji desktopowych.</w:t>
            </w:r>
          </w:p>
        </w:tc>
      </w:tr>
      <w:tr w:rsidR="002E1B9A" w:rsidRPr="00A42307" w:rsidTr="00933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A42307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podstawy programowania</w:t>
            </w: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7088"/>
        <w:gridCol w:w="1678"/>
      </w:tblGrid>
      <w:tr w:rsidR="002E1B9A" w:rsidRPr="00A4230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42307" w:rsidTr="00A42307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A42307">
              <w:rPr>
                <w:rFonts w:asciiTheme="minorHAnsi" w:hAnsiTheme="minorHAnsi"/>
                <w:b/>
                <w:lang w:eastAsia="en-US"/>
              </w:rPr>
              <w:t>Wiedza</w:t>
            </w:r>
            <w:r w:rsidRPr="00A42307">
              <w:rPr>
                <w:rFonts w:asciiTheme="minorHAnsi" w:hAnsiTheme="minorHAnsi"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F2C89" w:rsidRPr="00A42307" w:rsidTr="00A42307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operuje gramatyką języka obiektowego C#  w środowisku Visual Studio,  dobierając składnię adekwatnie do zadanego problemu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K_W11</w:t>
            </w:r>
          </w:p>
        </w:tc>
      </w:tr>
      <w:tr w:rsidR="009F2C89" w:rsidRPr="00A42307" w:rsidTr="00A42307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modeluje rozwiązanie problemu zgodnie z paradygmatem obiektowym, budową komponentową, modelem warstwowym aplikacji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K_W13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A42307" w:rsidP="00F54B62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Umiejętności</w:t>
            </w:r>
            <w:r w:rsidR="009F2C89" w:rsidRPr="00A42307"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sprawnie porusza się po zintegrowanych środowisku programistycznym,  bezbłędnie wykonując wszystkie niezbędne operacje związane z tworzeniem, testowaniem, uruchamianiem kodu, czytając i wyciągając wnioski z komentarzy oraz błędów w języku angielskim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K_U16, K_U13, K_U05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tworzy desktopowe aplikacje w języku C#  dość złożone pod względem architektonicznym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K_U17, K_U19, K_U12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rozwija umiejętności sięgania po różnego typu zasoby literaturowe także w języku angielskim, poszukując optymalnego rozwiązania  zadanego problemu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K_U01, K_U05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dba o ergonomiczny interfejs użytkownika z myślą o przyszłych użytkownikach jego programów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K_U11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2C89" w:rsidRPr="00A42307" w:rsidRDefault="00A42307" w:rsidP="00F54B62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Kompetencje społeczne</w:t>
            </w:r>
            <w:r w:rsidR="009F2C89" w:rsidRPr="00A42307"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prezentuje publicznie efekty swojej pracy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K_U0</w:t>
            </w:r>
            <w:r w:rsidR="00A42307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komentuje kod źródłowy oraz komponuje go w poprawnych porcjach logicznych  z myślą o innych programistach, którzy mogliby rozwijać jego kod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A42307" w:rsidTr="00933C55">
        <w:tc>
          <w:tcPr>
            <w:tcW w:w="10008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42307" w:rsidTr="00933C55">
        <w:tc>
          <w:tcPr>
            <w:tcW w:w="10008" w:type="dxa"/>
            <w:shd w:val="pct15" w:color="auto" w:fill="FFFFFF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A42307" w:rsidTr="00933C55">
        <w:tc>
          <w:tcPr>
            <w:tcW w:w="10008" w:type="dxa"/>
          </w:tcPr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Wprowadzenie do nowego podejścia do kompilacji. Charakterystyka platformy Microsoft .NET Framework; architektura, CLR, BCL. Wyjaśnienie zagadnień: podzespoły, języki programowania, zarządzanie pamięcią, wspólne typy danych. Wytwarzanie aplikacji .NET. //2h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Podstawy języka C# , analogia do języka Java. Tworzenie programów, kompilacja, uruchamianie, debugowanie  z wykorzystaniem prostego edytora i kompilatora oraz  zintegrowanego środowiska programistycznego Visual Studio. Konstrukcje autonomiczne w języku C# jak: przestrzenie nazw, 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indexer’y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delegat’y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event’y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, indeksy tablic. Wzorzec projektowy </w:t>
            </w:r>
            <w:r w:rsidRPr="00A42307">
              <w:rPr>
                <w:rFonts w:asciiTheme="minorHAnsi" w:hAnsiTheme="minorHAnsi"/>
                <w:i/>
                <w:sz w:val="24"/>
                <w:szCs w:val="24"/>
              </w:rPr>
              <w:t>fabryka</w:t>
            </w:r>
            <w:r w:rsidRPr="00A42307">
              <w:rPr>
                <w:rFonts w:asciiTheme="minorHAnsi" w:hAnsiTheme="minorHAnsi"/>
                <w:sz w:val="24"/>
                <w:szCs w:val="24"/>
              </w:rPr>
              <w:t>. //8h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Tworzenie konstrukcji złożonych desktopowych aplikacji okienkowych  w Visual Studio: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solution’y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>, projekty, elementy projektów różnych typów. Analiza startu aplikacji (</w:t>
            </w:r>
            <w:proofErr w:type="spellStart"/>
            <w:r w:rsidRPr="00A42307">
              <w:rPr>
                <w:rFonts w:asciiTheme="minorHAnsi" w:hAnsiTheme="minorHAnsi"/>
                <w:i/>
                <w:sz w:val="24"/>
                <w:szCs w:val="24"/>
              </w:rPr>
              <w:t>entry</w:t>
            </w:r>
            <w:proofErr w:type="spellEnd"/>
            <w:r w:rsidRPr="00A42307">
              <w:rPr>
                <w:rFonts w:asciiTheme="minorHAnsi" w:hAnsiTheme="minorHAnsi"/>
                <w:i/>
                <w:sz w:val="24"/>
                <w:szCs w:val="24"/>
              </w:rPr>
              <w:t xml:space="preserve"> point, set as startup</w:t>
            </w:r>
            <w:r w:rsidRPr="00A42307">
              <w:rPr>
                <w:rFonts w:asciiTheme="minorHAnsi" w:hAnsiTheme="minorHAnsi"/>
                <w:sz w:val="24"/>
                <w:szCs w:val="24"/>
              </w:rPr>
              <w:t xml:space="preserve">). Cykl życia formy. Przekazywanie sterowania między formami poprzez przeciążanie konstruktora i rzutowanie obiektu. //2h 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Poznanie bazowych kontrolek środowiska dostarczonych przez producenta, w tym menu, pasek narzędzi, okna dialogowe. Walidacja danych. Obsługa błędów. //2h 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Tworzenie aplikacji typu </w:t>
            </w:r>
            <w:r w:rsidRPr="00A42307">
              <w:rPr>
                <w:rFonts w:asciiTheme="minorHAnsi" w:hAnsiTheme="minorHAnsi"/>
                <w:i/>
                <w:sz w:val="24"/>
                <w:szCs w:val="24"/>
              </w:rPr>
              <w:t>single</w:t>
            </w:r>
            <w:r w:rsidRPr="00A42307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A42307">
              <w:rPr>
                <w:rFonts w:asciiTheme="minorHAnsi" w:hAnsiTheme="minorHAnsi"/>
                <w:i/>
                <w:sz w:val="24"/>
                <w:szCs w:val="24"/>
              </w:rPr>
              <w:t>multiplay</w:t>
            </w:r>
            <w:proofErr w:type="spellEnd"/>
            <w:r w:rsidRPr="00A42307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42307">
              <w:rPr>
                <w:rFonts w:asciiTheme="minorHAnsi" w:hAnsiTheme="minorHAnsi"/>
                <w:i/>
                <w:sz w:val="24"/>
                <w:szCs w:val="24"/>
              </w:rPr>
              <w:t>document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. Podsumowanie poznanych treści na przykładzie dość złożonego edytora. //2h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Budowa różnych typów kontrolek. Tworzenie bibliotek komponentów. //2h  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Metody dostępu do danych, idea ADO.NET. Tworzenie aplikacji  z dostępem do repozytorium danych w trybie połączeniowym i bezpołączeniowym ze wsparciem automatycznego kreatora obiektów dostępowych i z poziomu kodu.   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Tworzenie wydruków, //6h</w:t>
            </w:r>
          </w:p>
          <w:p w:rsidR="009F2C89" w:rsidRPr="00A42307" w:rsidRDefault="009F2C89" w:rsidP="009F2C89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wsparcie użytkownika, wersje językowe. 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Zaawansowane zagadnienia deweloperskie: modele architektoniczne aplikacji (w tym model trójwarstwowy), wzorce projektowe,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reuse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refactor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kodu. //3h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Demonstracja i analiza przykładowych aplikacji. //5h</w:t>
            </w:r>
          </w:p>
          <w:p w:rsidR="002E1B9A" w:rsidRPr="00A42307" w:rsidRDefault="002E1B9A" w:rsidP="009F2C8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42307" w:rsidTr="00933C55">
        <w:tc>
          <w:tcPr>
            <w:tcW w:w="10008" w:type="dxa"/>
            <w:shd w:val="pct15" w:color="auto" w:fill="FFFFFF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A42307" w:rsidTr="00933C55">
        <w:tc>
          <w:tcPr>
            <w:tcW w:w="10008" w:type="dxa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42307" w:rsidTr="00933C55">
        <w:tc>
          <w:tcPr>
            <w:tcW w:w="10008" w:type="dxa"/>
            <w:shd w:val="pct15" w:color="auto" w:fill="FFFFFF"/>
          </w:tcPr>
          <w:p w:rsidR="002E1B9A" w:rsidRPr="00A4230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4230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A42307" w:rsidTr="00933C55">
        <w:tc>
          <w:tcPr>
            <w:tcW w:w="10008" w:type="dxa"/>
          </w:tcPr>
          <w:p w:rsidR="009F2C89" w:rsidRPr="00A42307" w:rsidRDefault="009F2C89" w:rsidP="009F2C89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Celem laboratorium jest implementacja zagadnień tworzenia aplikacji w języku C#  przy </w:t>
            </w:r>
            <w:r w:rsidRPr="00A42307">
              <w:rPr>
                <w:rFonts w:asciiTheme="minorHAnsi" w:hAnsiTheme="minorHAnsi"/>
                <w:sz w:val="24"/>
                <w:szCs w:val="24"/>
              </w:rPr>
              <w:lastRenderedPageBreak/>
              <w:t>wykorzystaniu środowiska Microsoft Visual Studio. NET, posługiwanie się samouczkami oraz upublicznionymi przez producenta kodami źródłowymi.</w:t>
            </w:r>
          </w:p>
          <w:p w:rsidR="009F2C89" w:rsidRPr="00A42307" w:rsidRDefault="009F2C89" w:rsidP="009F2C89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Wprowadzenie do języka C#  poprzez analogię i odniesienie do języka Java. Tworzenie małych programów przy użyciu standardowego edytora, ręczna kompilacja w wierszu poleceń. //4h</w:t>
            </w:r>
          </w:p>
          <w:p w:rsidR="009F2C89" w:rsidRPr="00A42307" w:rsidRDefault="009F2C89" w:rsidP="009F2C89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Nabycie umiejętności posługiwania się zintegrowanym środowiskiem programistycznym  Microsoft Visual Studio.NET poprzez badanie własne funkcjonalności środowiska, wykorzystywanie wiedzy z poznanego uprzednio środowiska programowania Java IDE. //2h</w:t>
            </w:r>
          </w:p>
          <w:p w:rsidR="009F2C89" w:rsidRPr="00A42307" w:rsidRDefault="009F2C89" w:rsidP="009F2C89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Kompilacja i uruchamianie w różnych trybach, szczególnie w trybie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debug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ze śledzeniem zmiennych w okienkach podglądu. //2h</w:t>
            </w:r>
          </w:p>
          <w:p w:rsidR="009F2C89" w:rsidRPr="00A42307" w:rsidRDefault="009F2C89" w:rsidP="009F2C89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Uzupełnianie brakujących fragmentów kodu do podanych projektów według zadanego scenariusza (tzw.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fill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gaps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>).  //10h</w:t>
            </w:r>
          </w:p>
          <w:p w:rsidR="009F2C89" w:rsidRPr="00A42307" w:rsidRDefault="009F2C89" w:rsidP="009F2C89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Tworzenie dość złożonych aplikacji od podstaw jako podsumowanie omawianego bloku zagadnień. //12h</w:t>
            </w:r>
          </w:p>
          <w:p w:rsidR="009F2C89" w:rsidRPr="00A42307" w:rsidRDefault="009F2C89" w:rsidP="009F2C89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E1B9A" w:rsidRPr="00A42307" w:rsidTr="00933C55">
        <w:tc>
          <w:tcPr>
            <w:tcW w:w="10008" w:type="dxa"/>
            <w:shd w:val="pct15" w:color="auto" w:fill="FFFFFF"/>
          </w:tcPr>
          <w:p w:rsidR="002E1B9A" w:rsidRPr="00A4230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42307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2E1B9A" w:rsidRPr="00A42307" w:rsidTr="00933C55">
        <w:tc>
          <w:tcPr>
            <w:tcW w:w="10008" w:type="dxa"/>
          </w:tcPr>
          <w:p w:rsidR="009F2C89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Projekt ma na celu opracowanie własnego rozwiązania programowego, w którym znajdzie zastosowanie min. 50% konstrukcji omawianych na wykładzie i przećwiczonych na zajęciach laboratoryjnych. Wytworzona w ramach projektu aplikacja, oprócz architektonicznych uwarunkowań,  musi posiadać określoną funkcjonalność użytkową.</w:t>
            </w:r>
          </w:p>
          <w:p w:rsidR="009F2C89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F2C89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E1B9A" w:rsidRPr="00A42307" w:rsidTr="00933C55">
        <w:tc>
          <w:tcPr>
            <w:tcW w:w="10008" w:type="dxa"/>
            <w:shd w:val="clear" w:color="auto" w:fill="D9D9D9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A42307" w:rsidTr="00933C55">
        <w:tc>
          <w:tcPr>
            <w:tcW w:w="10008" w:type="dxa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A42307" w:rsidTr="00933C55">
        <w:tc>
          <w:tcPr>
            <w:tcW w:w="10008" w:type="dxa"/>
            <w:shd w:val="clear" w:color="auto" w:fill="D9D9D9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A42307" w:rsidTr="00933C55">
        <w:tc>
          <w:tcPr>
            <w:tcW w:w="10008" w:type="dxa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15B5A" w:rsidRPr="00A42307" w:rsidTr="00215B5A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5B5A" w:rsidRPr="00A42307" w:rsidRDefault="00215B5A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B5A" w:rsidRPr="00A42307" w:rsidRDefault="007D40F2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Style w:val="Hipercze"/>
                <w:rFonts w:asciiTheme="minorHAnsi" w:hAnsiTheme="minorHAnsi"/>
                <w:color w:val="auto"/>
                <w:sz w:val="24"/>
                <w:szCs w:val="24"/>
              </w:rPr>
            </w:pPr>
            <w:hyperlink r:id="rId7" w:history="1">
              <w:r w:rsidR="00215B5A" w:rsidRPr="00A42307">
                <w:rPr>
                  <w:rStyle w:val="Hipercze"/>
                  <w:rFonts w:asciiTheme="minorHAnsi" w:hAnsiTheme="minorHAnsi"/>
                  <w:color w:val="auto"/>
                  <w:sz w:val="24"/>
                  <w:szCs w:val="24"/>
                </w:rPr>
                <w:t>http://msdn.microsoft.com/en-us/library</w:t>
              </w:r>
            </w:hyperlink>
          </w:p>
          <w:p w:rsidR="00215B5A" w:rsidRPr="00A42307" w:rsidRDefault="007D40F2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hyperlink r:id="rId8" w:history="1">
              <w:r w:rsidR="00215B5A" w:rsidRPr="00A42307">
                <w:rPr>
                  <w:rStyle w:val="Hipercze"/>
                  <w:rFonts w:asciiTheme="minorHAnsi" w:hAnsiTheme="minorHAnsi"/>
                  <w:color w:val="auto"/>
                  <w:sz w:val="24"/>
                  <w:szCs w:val="24"/>
                </w:rPr>
                <w:t>https://docs.microsoft.com/en-us/learn/</w:t>
              </w:r>
            </w:hyperlink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Troelsen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A.: Język C# 2010 i platforma .NET 4, PWN 2011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Chłosta P.: Aplikacje Windows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.Net w C# : [w praktyce], PWN 2006,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Kurata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D.: .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NET:najpilniej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strzeżone tajemnice, Helion 2006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1E1121" w:rsidTr="00215B5A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5B5A" w:rsidRPr="00A42307" w:rsidRDefault="00215B5A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Porwoł J.:  Programowanie asynchroniczne i równoległe w C#. Kurs video. Poziom podstawowy, NASBI 2018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Matulewski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J.: Visual C# 2005 od podstaw, Helion 2006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Chapell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D.: Zrozumieć platformę .NET, Helion 2007</w:t>
            </w:r>
          </w:p>
          <w:p w:rsidR="00215B5A" w:rsidRPr="00A42307" w:rsidRDefault="007D40F2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  <w:lang w:val="en-US"/>
              </w:rPr>
            </w:pPr>
            <w:hyperlink r:id="rId9" w:history="1">
              <w:r w:rsidR="00215B5A" w:rsidRPr="00A42307">
                <w:rPr>
                  <w:rStyle w:val="Hipercze"/>
                  <w:rFonts w:asciiTheme="minorHAnsi" w:hAnsiTheme="minorHAnsi"/>
                  <w:color w:val="auto"/>
                  <w:sz w:val="24"/>
                  <w:szCs w:val="24"/>
                  <w:lang w:val="en-US"/>
                </w:rPr>
                <w:t>http://www.tutorialspoint.com</w:t>
              </w:r>
            </w:hyperlink>
            <w:r w:rsidR="00215B5A" w:rsidRPr="00A4230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>Workbook – Programming in C#, Microsoft Corporation (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>plik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>formatu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‘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>pdf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>’)  2002</w:t>
            </w:r>
          </w:p>
        </w:tc>
      </w:tr>
      <w:tr w:rsidR="00215B5A" w:rsidRPr="00A42307" w:rsidTr="00215B5A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5B5A" w:rsidRPr="00A42307" w:rsidRDefault="00215B5A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B5A" w:rsidRPr="00A42307" w:rsidRDefault="00215B5A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Wykład z prezentacją multimedialną, ćwiczenia laboratoryjne, dyskusja, rozwiązywanie zadań, praca indywidualna i zespołowa w laboratorium, konsultacja indywidualna z wykładowcą, praca nad własnym projektem zaliczeniowym;</w:t>
            </w: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3"/>
      </w:tblGrid>
      <w:tr w:rsidR="002E1B9A" w:rsidRPr="00A42307" w:rsidTr="00215B5A">
        <w:tc>
          <w:tcPr>
            <w:tcW w:w="82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4230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15B5A" w:rsidRPr="00A42307" w:rsidTr="00215B5A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215B5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Na każ</w:t>
            </w:r>
            <w:r w:rsidR="00BD0B24">
              <w:rPr>
                <w:rFonts w:asciiTheme="minorHAnsi" w:hAnsiTheme="minorHAnsi"/>
                <w:sz w:val="24"/>
                <w:szCs w:val="24"/>
              </w:rPr>
              <w:t>dych zajęciach laboratoryjnych s</w:t>
            </w:r>
            <w:r w:rsidRPr="00A42307">
              <w:rPr>
                <w:rFonts w:asciiTheme="minorHAnsi" w:hAnsiTheme="minorHAnsi"/>
                <w:sz w:val="24"/>
                <w:szCs w:val="24"/>
              </w:rPr>
              <w:t xml:space="preserve">tudent implementuje rozwiązanie zadań zdefiniowanych przez prowadzącego. 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02,03,04,05</w:t>
            </w:r>
          </w:p>
        </w:tc>
      </w:tr>
      <w:tr w:rsidR="00215B5A" w:rsidRPr="00A42307" w:rsidTr="00215B5A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215B5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Student ustnie prezentuje przed nauczycielem swoje rozwiązanie </w:t>
            </w:r>
            <w:r w:rsidRPr="00A42307">
              <w:rPr>
                <w:rFonts w:asciiTheme="minorHAnsi" w:hAnsiTheme="minorHAnsi"/>
                <w:sz w:val="24"/>
                <w:szCs w:val="24"/>
              </w:rPr>
              <w:br/>
              <w:t>i odpowiada na pytania dotyczące kodu, uzasadniając swoją koncepcję lub referując  poznaną konstrukcję kodową, o ile była ona narzucona.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</w:tr>
      <w:tr w:rsidR="00215B5A" w:rsidRPr="00A42307" w:rsidTr="00215B5A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BD0B24" w:rsidP="00215B5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 koniec semestru s</w:t>
            </w:r>
            <w:r w:rsidR="00215B5A" w:rsidRPr="00A42307">
              <w:rPr>
                <w:rFonts w:asciiTheme="minorHAnsi" w:hAnsiTheme="minorHAnsi"/>
                <w:sz w:val="24"/>
                <w:szCs w:val="24"/>
              </w:rPr>
              <w:t>tudent tworzy autorską aplikację z możliwością adopcji komponentów programowych autorstwa innej osoby bez naruszenia jej praw autorskich.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02,03,04,06,08</w:t>
            </w:r>
          </w:p>
        </w:tc>
      </w:tr>
      <w:tr w:rsidR="00215B5A" w:rsidRPr="00A42307" w:rsidTr="00215B5A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215B5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Student prezentuje publicznie swoją aplikację od strony funkcjonalnej i architektonicznej.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</w:tr>
      <w:tr w:rsidR="00215B5A" w:rsidRPr="00A42307" w:rsidTr="00215B5A">
        <w:tblPrEx>
          <w:tblCellMar>
            <w:left w:w="70" w:type="dxa"/>
            <w:right w:w="70" w:type="dxa"/>
          </w:tblCellMar>
        </w:tblPrEx>
        <w:trPr>
          <w:trHeight w:val="53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215B5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Student udziela wyczerpującej odpowiedzi na pytania dotyczące kodu swojej aplikacji,  implementującego wyrywkowo wskazaną  funkcję widzianą  z perspektywy użytkownika. 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</w:tr>
      <w:tr w:rsidR="002E1B9A" w:rsidRPr="00A42307" w:rsidTr="00A42307">
        <w:tc>
          <w:tcPr>
            <w:tcW w:w="2659" w:type="dxa"/>
            <w:tcBorders>
              <w:bottom w:val="single" w:sz="12" w:space="0" w:color="auto"/>
            </w:tcBorders>
            <w:vAlign w:val="center"/>
          </w:tcPr>
          <w:p w:rsidR="002E1B9A" w:rsidRPr="00A42307" w:rsidRDefault="002E1B9A" w:rsidP="00A42307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</w:tcPr>
          <w:p w:rsidR="00215B5A" w:rsidRPr="00A42307" w:rsidRDefault="00215B5A" w:rsidP="00215B5A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Na skumulowaną ocenę z przedmiotu składa się:</w:t>
            </w:r>
          </w:p>
          <w:p w:rsidR="00215B5A" w:rsidRPr="00A42307" w:rsidRDefault="00215B5A" w:rsidP="00215B5A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zaliczenia laboratorium (30%),  </w:t>
            </w:r>
          </w:p>
          <w:p w:rsidR="00215B5A" w:rsidRPr="00A42307" w:rsidRDefault="00215B5A" w:rsidP="00215B5A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egzaminu z wykładu (30%), </w:t>
            </w:r>
          </w:p>
          <w:p w:rsidR="00215B5A" w:rsidRPr="00A42307" w:rsidRDefault="00215B5A" w:rsidP="00215B5A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projektu (40%).</w:t>
            </w:r>
          </w:p>
          <w:p w:rsidR="00215B5A" w:rsidRPr="00A42307" w:rsidRDefault="00215B5A" w:rsidP="00215B5A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Podstawą zaliczenia laboratorium  jest systematyczny, aktywny  udział w zajęciach</w:t>
            </w:r>
            <w:r w:rsidRPr="00A42307">
              <w:rPr>
                <w:rFonts w:asciiTheme="minorHAnsi" w:hAnsiTheme="minorHAnsi"/>
                <w:sz w:val="24"/>
                <w:szCs w:val="24"/>
              </w:rPr>
              <w:br/>
              <w:t xml:space="preserve"> i zdobywanie punktów za wykonane zadania oraz udzielanie wyjaśnień odnośnie implementowanych zagadnień w odpowiedzi na pytania zadawane przez prowadzącego.</w:t>
            </w:r>
          </w:p>
          <w:p w:rsidR="00215B5A" w:rsidRPr="00A42307" w:rsidRDefault="00215B5A" w:rsidP="00215B5A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Podstawą zaliczenia wykładu jest  test na koniec semestru. </w:t>
            </w:r>
          </w:p>
          <w:p w:rsidR="002E1B9A" w:rsidRPr="00A42307" w:rsidRDefault="00215B5A" w:rsidP="00215B5A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Podstawą zaliczenia projektu jest  autorskie rozwiązanie programowe o określonej specyfikacji funkcjonalnej zaprezentowane publicznie  od strony kodowej i funkcjonalnej.</w:t>
            </w: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A42307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42307" w:rsidTr="00A4230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42307" w:rsidTr="00A42307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4230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15B5A" w:rsidRPr="00A42307" w:rsidRDefault="00A42307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A4230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Udzi</w:t>
            </w:r>
            <w:r w:rsidR="00A42307">
              <w:rPr>
                <w:rFonts w:asciiTheme="minorHAnsi" w:hAnsiTheme="minorHAnsi"/>
                <w:sz w:val="24"/>
                <w:szCs w:val="24"/>
              </w:rPr>
              <w:t>ał w ćwiczeniach audytoryjnych i </w:t>
            </w:r>
            <w:r w:rsidRPr="00A4230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15B5A" w:rsidRPr="00A42307" w:rsidRDefault="00463A76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15B5A" w:rsidRPr="00A42307" w:rsidRDefault="00463A76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2</w:t>
            </w:r>
            <w:r w:rsidR="00463A7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2</w:t>
            </w:r>
            <w:r w:rsidR="00463A7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4230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1</w:t>
            </w:r>
            <w:r w:rsidR="00463A76">
              <w:rPr>
                <w:rFonts w:asciiTheme="minorHAnsi" w:hAnsiTheme="minorHAnsi"/>
                <w:sz w:val="24"/>
                <w:szCs w:val="24"/>
              </w:rPr>
              <w:t>2</w:t>
            </w:r>
            <w:r w:rsidR="00A42307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2812" w:type="dxa"/>
            <w:vAlign w:val="center"/>
          </w:tcPr>
          <w:p w:rsidR="00215B5A" w:rsidRPr="00A42307" w:rsidRDefault="00463A76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  <w:r w:rsidR="0069297B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15B5A" w:rsidRPr="00A42307" w:rsidTr="00A42307">
        <w:trPr>
          <w:trHeight w:val="236"/>
        </w:trPr>
        <w:tc>
          <w:tcPr>
            <w:tcW w:w="5070" w:type="dxa"/>
            <w:shd w:val="clear" w:color="auto" w:fill="C0C0C0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15B5A" w:rsidRPr="00A42307" w:rsidTr="00A42307">
        <w:trPr>
          <w:trHeight w:val="236"/>
        </w:trPr>
        <w:tc>
          <w:tcPr>
            <w:tcW w:w="5070" w:type="dxa"/>
            <w:shd w:val="clear" w:color="auto" w:fill="C0C0C0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15B5A" w:rsidRPr="00A42307" w:rsidRDefault="00A42307" w:rsidP="00A4230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215B5A" w:rsidRPr="00A42307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  <w:shd w:val="clear" w:color="auto" w:fill="C0C0C0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15B5A" w:rsidRPr="00A42307" w:rsidRDefault="00A42307" w:rsidP="00463A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3,</w:t>
            </w:r>
            <w:r w:rsidR="00463A76">
              <w:rPr>
                <w:rFonts w:asciiTheme="minorHAnsi" w:hAnsiTheme="minorHAnsi"/>
                <w:b/>
                <w:sz w:val="24"/>
                <w:szCs w:val="24"/>
              </w:rPr>
              <w:t>7</w:t>
            </w:r>
            <w:r w:rsidR="00215B5A" w:rsidRPr="00A4230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  <w:shd w:val="clear" w:color="auto" w:fill="C0C0C0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</w:t>
            </w:r>
            <w:r w:rsidR="001E1121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A42307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15B5A" w:rsidRPr="00A42307" w:rsidRDefault="00463A76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48</w:t>
            </w:r>
          </w:p>
          <w:p w:rsidR="00215B5A" w:rsidRPr="00A42307" w:rsidRDefault="00463A76" w:rsidP="00463A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215B5A" w:rsidRPr="00A42307"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9</w:t>
            </w:r>
            <w:r w:rsidR="00215B5A" w:rsidRPr="00A4230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A4230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4230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42307" w:rsidSect="00513459">
      <w:headerReference w:type="default" r:id="rId10"/>
      <w:footerReference w:type="even" r:id="rId11"/>
      <w:footerReference w:type="default" r:id="rId12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D29" w:rsidRDefault="00EF3D29" w:rsidP="00513459">
      <w:r>
        <w:separator/>
      </w:r>
    </w:p>
  </w:endnote>
  <w:endnote w:type="continuationSeparator" w:id="0">
    <w:p w:rsidR="00EF3D29" w:rsidRDefault="00EF3D29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D40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1E112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D40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E112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1E112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D29" w:rsidRDefault="00EF3D29" w:rsidP="00513459">
      <w:r>
        <w:separator/>
      </w:r>
    </w:p>
  </w:footnote>
  <w:footnote w:type="continuationSeparator" w:id="0">
    <w:p w:rsidR="00EF3D29" w:rsidRDefault="00EF3D29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1E1121" w:rsidP="005B55FC">
    <w:pPr>
      <w:pStyle w:val="Tytu"/>
      <w:ind w:right="707"/>
      <w:jc w:val="right"/>
      <w:rPr>
        <w:b w:val="0"/>
        <w:i/>
        <w:sz w:val="20"/>
      </w:rPr>
    </w:pPr>
  </w:p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A42307" w:rsidRPr="007F763F" w:rsidRDefault="00A42307" w:rsidP="00A42307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B55FC" w:rsidRDefault="001E1121" w:rsidP="00A42307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2">
    <w:nsid w:val="04D04304"/>
    <w:multiLevelType w:val="hybridMultilevel"/>
    <w:tmpl w:val="814CB85E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>
    <w:nsid w:val="055E083E"/>
    <w:multiLevelType w:val="hybridMultilevel"/>
    <w:tmpl w:val="DD186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9F3FAF"/>
    <w:multiLevelType w:val="hybridMultilevel"/>
    <w:tmpl w:val="52F629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C563A7"/>
    <w:multiLevelType w:val="hybridMultilevel"/>
    <w:tmpl w:val="76B81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81D02"/>
    <w:multiLevelType w:val="hybridMultilevel"/>
    <w:tmpl w:val="2C540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A1761"/>
    <w:multiLevelType w:val="hybridMultilevel"/>
    <w:tmpl w:val="3E5A73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1172CD"/>
    <w:multiLevelType w:val="hybridMultilevel"/>
    <w:tmpl w:val="306C1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602835"/>
    <w:multiLevelType w:val="hybridMultilevel"/>
    <w:tmpl w:val="87D8E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33852"/>
    <w:rsid w:val="001D78B7"/>
    <w:rsid w:val="001E1121"/>
    <w:rsid w:val="00215B5A"/>
    <w:rsid w:val="002308D7"/>
    <w:rsid w:val="002E1B9A"/>
    <w:rsid w:val="003042B5"/>
    <w:rsid w:val="00311E4E"/>
    <w:rsid w:val="0040579C"/>
    <w:rsid w:val="00463A76"/>
    <w:rsid w:val="00513459"/>
    <w:rsid w:val="00564EA3"/>
    <w:rsid w:val="005C4E66"/>
    <w:rsid w:val="00610304"/>
    <w:rsid w:val="006207BD"/>
    <w:rsid w:val="00685D5C"/>
    <w:rsid w:val="0069297B"/>
    <w:rsid w:val="007D40F2"/>
    <w:rsid w:val="007F4852"/>
    <w:rsid w:val="008E71C3"/>
    <w:rsid w:val="009F2C89"/>
    <w:rsid w:val="00A42307"/>
    <w:rsid w:val="00BD0B24"/>
    <w:rsid w:val="00CC5A9C"/>
    <w:rsid w:val="00D25E19"/>
    <w:rsid w:val="00EF3D29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61030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10304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10304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610304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styleId="Hipercze">
    <w:name w:val="Hyperlink"/>
    <w:uiPriority w:val="99"/>
    <w:unhideWhenUsed/>
    <w:rsid w:val="00215B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microsoft.com/en-us/learn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sdn.microsoft.com/en-us/librar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utorialspoi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1324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4</cp:revision>
  <dcterms:created xsi:type="dcterms:W3CDTF">2019-08-07T12:17:00Z</dcterms:created>
  <dcterms:modified xsi:type="dcterms:W3CDTF">2019-09-18T21:40:00Z</dcterms:modified>
</cp:coreProperties>
</file>